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F9C3A9" w14:textId="09195EA4" w:rsidR="001B6823" w:rsidRPr="00854B3F" w:rsidRDefault="00854B3F">
      <w:pPr>
        <w:rPr>
          <w:rFonts w:ascii="Times New Roman" w:hAnsi="Times New Roman" w:cs="Times New Roman"/>
          <w:b/>
          <w:bCs/>
          <w:sz w:val="32"/>
          <w:szCs w:val="32"/>
        </w:rPr>
      </w:pPr>
      <w:r w:rsidRPr="00854B3F">
        <w:rPr>
          <w:rFonts w:ascii="Times New Roman" w:hAnsi="Times New Roman" w:cs="Times New Roman"/>
          <w:b/>
          <w:bCs/>
          <w:sz w:val="32"/>
          <w:szCs w:val="32"/>
        </w:rPr>
        <w:t>History Essay – Due November 3rd</w:t>
      </w:r>
    </w:p>
    <w:p w14:paraId="66E126A0" w14:textId="6693BCC9" w:rsidR="00854B3F" w:rsidRPr="00854B3F" w:rsidRDefault="00854B3F">
      <w:pPr>
        <w:rPr>
          <w:rFonts w:ascii="Times New Roman" w:hAnsi="Times New Roman" w:cs="Times New Roman"/>
          <w:sz w:val="24"/>
          <w:szCs w:val="24"/>
        </w:rPr>
      </w:pPr>
    </w:p>
    <w:p w14:paraId="3E15340E" w14:textId="1C7F5B30" w:rsidR="00854B3F" w:rsidRPr="00854B3F" w:rsidRDefault="00854B3F">
      <w:pPr>
        <w:rPr>
          <w:rStyle w:val="Emphasis"/>
          <w:rFonts w:ascii="Times New Roman" w:hAnsi="Times New Roman" w:cs="Times New Roman"/>
          <w:i w:val="0"/>
          <w:iCs w:val="0"/>
          <w:color w:val="1C1C57"/>
          <w:sz w:val="24"/>
          <w:szCs w:val="24"/>
          <w:shd w:val="clear" w:color="auto" w:fill="FFFFFF"/>
        </w:rPr>
      </w:pPr>
      <w:r w:rsidRPr="00854B3F">
        <w:rPr>
          <w:rStyle w:val="Emphasis"/>
          <w:rFonts w:ascii="Times New Roman" w:hAnsi="Times New Roman" w:cs="Times New Roman"/>
          <w:i w:val="0"/>
          <w:iCs w:val="0"/>
          <w:color w:val="1C1C57"/>
          <w:sz w:val="24"/>
          <w:szCs w:val="24"/>
          <w:shd w:val="clear" w:color="auto" w:fill="FFFFFF"/>
        </w:rPr>
        <w:t xml:space="preserve">Length will be approximately </w:t>
      </w:r>
      <w:r w:rsidRPr="00854B3F">
        <w:rPr>
          <w:rStyle w:val="Emphasis"/>
          <w:rFonts w:ascii="Times New Roman" w:hAnsi="Times New Roman" w:cs="Times New Roman"/>
          <w:b/>
          <w:bCs/>
          <w:i w:val="0"/>
          <w:iCs w:val="0"/>
          <w:color w:val="1C1C57"/>
          <w:sz w:val="24"/>
          <w:szCs w:val="24"/>
          <w:u w:val="single"/>
          <w:shd w:val="clear" w:color="auto" w:fill="FFFFFF"/>
        </w:rPr>
        <w:t>two (2) pages, single spaced</w:t>
      </w:r>
      <w:r w:rsidRPr="00854B3F">
        <w:rPr>
          <w:rStyle w:val="Emphasis"/>
          <w:rFonts w:ascii="Times New Roman" w:hAnsi="Times New Roman" w:cs="Times New Roman"/>
          <w:i w:val="0"/>
          <w:iCs w:val="0"/>
          <w:color w:val="1C1C57"/>
          <w:sz w:val="24"/>
          <w:szCs w:val="24"/>
          <w:shd w:val="clear" w:color="auto" w:fill="FFFFFF"/>
        </w:rPr>
        <w:t>, but more importantly</w:t>
      </w:r>
      <w:r>
        <w:rPr>
          <w:rStyle w:val="Emphasis"/>
          <w:rFonts w:ascii="Times New Roman" w:hAnsi="Times New Roman" w:cs="Times New Roman"/>
          <w:i w:val="0"/>
          <w:iCs w:val="0"/>
          <w:color w:val="1C1C57"/>
          <w:sz w:val="24"/>
          <w:szCs w:val="24"/>
          <w:shd w:val="clear" w:color="auto" w:fill="FFFFFF"/>
        </w:rPr>
        <w:t>, the</w:t>
      </w:r>
      <w:r w:rsidRPr="00854B3F">
        <w:rPr>
          <w:rStyle w:val="Emphasis"/>
          <w:rFonts w:ascii="Times New Roman" w:hAnsi="Times New Roman" w:cs="Times New Roman"/>
          <w:i w:val="0"/>
          <w:iCs w:val="0"/>
          <w:color w:val="1C1C57"/>
          <w:sz w:val="24"/>
          <w:szCs w:val="24"/>
          <w:shd w:val="clear" w:color="auto" w:fill="FFFFFF"/>
        </w:rPr>
        <w:t xml:space="preserve"> essay must provide a complete answer that covers all aspects of the question.</w:t>
      </w:r>
    </w:p>
    <w:p w14:paraId="334A1D59" w14:textId="42A28C2E" w:rsidR="00854B3F" w:rsidRDefault="00854B3F">
      <w:pPr>
        <w:rPr>
          <w:rStyle w:val="Emphasis"/>
          <w:rFonts w:ascii="Times New Roman" w:hAnsi="Times New Roman" w:cs="Times New Roman"/>
          <w:b/>
          <w:bCs/>
          <w:i w:val="0"/>
          <w:iCs w:val="0"/>
          <w:color w:val="1C1C57"/>
          <w:sz w:val="24"/>
          <w:szCs w:val="24"/>
          <w:shd w:val="clear" w:color="auto" w:fill="FFFFFF"/>
        </w:rPr>
      </w:pPr>
    </w:p>
    <w:p w14:paraId="70E88A70" w14:textId="555B863E" w:rsidR="00854B3F" w:rsidRPr="00854B3F" w:rsidRDefault="00854B3F">
      <w:pPr>
        <w:rPr>
          <w:rStyle w:val="Emphasis"/>
          <w:rFonts w:ascii="Times New Roman" w:hAnsi="Times New Roman" w:cs="Times New Roman"/>
          <w:b/>
          <w:bCs/>
          <w:i w:val="0"/>
          <w:iCs w:val="0"/>
          <w:color w:val="1C1C57"/>
          <w:sz w:val="24"/>
          <w:szCs w:val="24"/>
          <w:u w:val="single"/>
          <w:shd w:val="clear" w:color="auto" w:fill="FFFFFF"/>
        </w:rPr>
      </w:pPr>
      <w:r w:rsidRPr="00854B3F">
        <w:rPr>
          <w:rStyle w:val="Emphasis"/>
          <w:rFonts w:ascii="Times New Roman" w:hAnsi="Times New Roman" w:cs="Times New Roman"/>
          <w:b/>
          <w:bCs/>
          <w:i w:val="0"/>
          <w:iCs w:val="0"/>
          <w:color w:val="1C1C57"/>
          <w:sz w:val="24"/>
          <w:szCs w:val="24"/>
          <w:u w:val="single"/>
          <w:shd w:val="clear" w:color="auto" w:fill="FFFFFF"/>
        </w:rPr>
        <w:t>ESSAY INSTRUCTIONS</w:t>
      </w:r>
    </w:p>
    <w:p w14:paraId="64918C52" w14:textId="77777777" w:rsidR="00854B3F" w:rsidRPr="00854B3F" w:rsidRDefault="00854B3F" w:rsidP="00854B3F">
      <w:pPr>
        <w:shd w:val="clear" w:color="auto" w:fill="FFFFFF"/>
        <w:spacing w:before="90" w:after="90" w:line="240" w:lineRule="auto"/>
        <w:outlineLvl w:val="2"/>
        <w:rPr>
          <w:rFonts w:ascii="Times New Roman" w:eastAsia="Times New Roman" w:hAnsi="Times New Roman" w:cs="Times New Roman"/>
          <w:color w:val="1C1C57"/>
          <w:sz w:val="24"/>
          <w:szCs w:val="24"/>
        </w:rPr>
      </w:pPr>
      <w:r w:rsidRPr="00854B3F">
        <w:rPr>
          <w:rFonts w:ascii="Times New Roman" w:eastAsia="Times New Roman" w:hAnsi="Times New Roman" w:cs="Times New Roman"/>
          <w:color w:val="1C1C57"/>
          <w:sz w:val="24"/>
          <w:szCs w:val="24"/>
        </w:rPr>
        <w:t>Covering material from Modules One and Two </w:t>
      </w:r>
    </w:p>
    <w:p w14:paraId="0FED695A" w14:textId="77777777" w:rsidR="00854B3F" w:rsidRDefault="00854B3F" w:rsidP="00016FE8">
      <w:pPr>
        <w:numPr>
          <w:ilvl w:val="0"/>
          <w:numId w:val="1"/>
        </w:numPr>
        <w:shd w:val="clear" w:color="auto" w:fill="FFFFFF"/>
        <w:spacing w:before="100" w:beforeAutospacing="1" w:after="100" w:afterAutospacing="1" w:line="240" w:lineRule="auto"/>
        <w:ind w:left="375"/>
        <w:rPr>
          <w:rFonts w:ascii="Times New Roman" w:eastAsia="Times New Roman" w:hAnsi="Times New Roman" w:cs="Times New Roman"/>
          <w:color w:val="1C1C57"/>
          <w:sz w:val="24"/>
          <w:szCs w:val="24"/>
        </w:rPr>
      </w:pPr>
      <w:r w:rsidRPr="00854B3F">
        <w:rPr>
          <w:rFonts w:ascii="Times New Roman" w:eastAsia="Times New Roman" w:hAnsi="Times New Roman" w:cs="Times New Roman"/>
          <w:color w:val="1C1C57"/>
          <w:sz w:val="24"/>
          <w:szCs w:val="24"/>
        </w:rPr>
        <w:t>It can be argued that the journeys of Columbus forever altered the course of world history, as the arrival and colonization of Europeans into the “New World” had dramatic ramifications on both sides of the Atlantic.  Discuss the social, political, and economic changes that occurred in both Europe and the Americas as the result of this collision of cultures.</w:t>
      </w:r>
    </w:p>
    <w:p w14:paraId="04D492EE" w14:textId="77777777" w:rsidR="008D4B05" w:rsidRDefault="008D4B05" w:rsidP="008D4B05">
      <w:pPr>
        <w:shd w:val="clear" w:color="auto" w:fill="FFFFFF"/>
        <w:spacing w:before="90" w:after="90" w:line="240" w:lineRule="auto"/>
        <w:outlineLvl w:val="2"/>
        <w:rPr>
          <w:rFonts w:ascii="Times New Roman" w:eastAsia="Times New Roman" w:hAnsi="Times New Roman" w:cs="Times New Roman"/>
          <w:b/>
          <w:bCs/>
          <w:color w:val="1C1C57"/>
          <w:sz w:val="28"/>
          <w:szCs w:val="28"/>
        </w:rPr>
      </w:pPr>
    </w:p>
    <w:p w14:paraId="46FD0D5E" w14:textId="03CA1F61" w:rsidR="008D4B05" w:rsidRPr="008D4B05" w:rsidRDefault="008D4B05" w:rsidP="008D4B05">
      <w:pPr>
        <w:shd w:val="clear" w:color="auto" w:fill="FFFFFF"/>
        <w:spacing w:before="90" w:after="90" w:line="240" w:lineRule="auto"/>
        <w:outlineLvl w:val="2"/>
        <w:rPr>
          <w:rFonts w:ascii="Times New Roman" w:eastAsia="Times New Roman" w:hAnsi="Times New Roman" w:cs="Times New Roman"/>
          <w:b/>
          <w:bCs/>
          <w:color w:val="1C1C57"/>
          <w:sz w:val="28"/>
          <w:szCs w:val="28"/>
        </w:rPr>
      </w:pPr>
      <w:r w:rsidRPr="008D4B05">
        <w:rPr>
          <w:rFonts w:ascii="Times New Roman" w:eastAsia="Times New Roman" w:hAnsi="Times New Roman" w:cs="Times New Roman"/>
          <w:b/>
          <w:bCs/>
          <w:color w:val="1C1C57"/>
          <w:sz w:val="28"/>
          <w:szCs w:val="28"/>
          <w:highlight w:val="yellow"/>
        </w:rPr>
        <w:t>Reading</w:t>
      </w:r>
      <w:r w:rsidRPr="008D4B05">
        <w:rPr>
          <w:rFonts w:ascii="Times New Roman" w:eastAsia="Times New Roman" w:hAnsi="Times New Roman" w:cs="Times New Roman"/>
          <w:b/>
          <w:bCs/>
          <w:color w:val="1C1C57"/>
          <w:sz w:val="28"/>
          <w:szCs w:val="28"/>
          <w:highlight w:val="yellow"/>
        </w:rPr>
        <w:t>s &amp; Optional Video Format</w:t>
      </w:r>
      <w:r>
        <w:rPr>
          <w:rFonts w:ascii="Times New Roman" w:eastAsia="Times New Roman" w:hAnsi="Times New Roman" w:cs="Times New Roman"/>
          <w:b/>
          <w:bCs/>
          <w:color w:val="1C1C57"/>
          <w:sz w:val="28"/>
          <w:szCs w:val="28"/>
        </w:rPr>
        <w:t xml:space="preserve"> – to be used or chapters that were pdf</w:t>
      </w:r>
      <w:bookmarkStart w:id="0" w:name="_GoBack"/>
      <w:bookmarkEnd w:id="0"/>
    </w:p>
    <w:p w14:paraId="4AE77008" w14:textId="27BD1687" w:rsidR="008D4B05" w:rsidRPr="008D4B05" w:rsidRDefault="008D4B05" w:rsidP="008D4B05">
      <w:pPr>
        <w:shd w:val="clear" w:color="auto" w:fill="FFFFFF"/>
        <w:spacing w:before="90" w:after="90" w:line="240" w:lineRule="auto"/>
        <w:outlineLvl w:val="2"/>
        <w:rPr>
          <w:rFonts w:ascii="Times New Roman" w:hAnsi="Times New Roman" w:cs="Times New Roman"/>
          <w:color w:val="1C1C57"/>
          <w:sz w:val="24"/>
          <w:szCs w:val="24"/>
          <w:shd w:val="clear" w:color="auto" w:fill="FFFFFF"/>
        </w:rPr>
      </w:pPr>
      <w:r w:rsidRPr="008D4B05">
        <w:rPr>
          <w:rStyle w:val="Strong"/>
          <w:rFonts w:ascii="Times New Roman" w:hAnsi="Times New Roman" w:cs="Times New Roman"/>
          <w:i/>
          <w:iCs/>
          <w:color w:val="1C1C57"/>
          <w:sz w:val="24"/>
          <w:szCs w:val="24"/>
          <w:shd w:val="clear" w:color="auto" w:fill="FFFFFF"/>
        </w:rPr>
        <w:t>Textbook</w:t>
      </w:r>
      <w:r w:rsidRPr="008D4B05">
        <w:rPr>
          <w:rStyle w:val="Emphasis"/>
          <w:rFonts w:ascii="Times New Roman" w:hAnsi="Times New Roman" w:cs="Times New Roman"/>
          <w:color w:val="1C1C57"/>
          <w:sz w:val="24"/>
          <w:szCs w:val="24"/>
          <w:shd w:val="clear" w:color="auto" w:fill="FFFFFF"/>
        </w:rPr>
        <w:t>:</w:t>
      </w:r>
      <w:r w:rsidRPr="008D4B05">
        <w:rPr>
          <w:rFonts w:ascii="Times New Roman" w:hAnsi="Times New Roman" w:cs="Times New Roman"/>
          <w:color w:val="1C1C57"/>
          <w:sz w:val="24"/>
          <w:szCs w:val="24"/>
          <w:shd w:val="clear" w:color="auto" w:fill="FFFFFF"/>
        </w:rPr>
        <w:t>  Strayer and Nelson, </w:t>
      </w:r>
      <w:r w:rsidRPr="008D4B05">
        <w:rPr>
          <w:rFonts w:ascii="Times New Roman" w:hAnsi="Times New Roman" w:cs="Times New Roman"/>
          <w:i/>
          <w:iCs/>
          <w:color w:val="1C1C57"/>
          <w:sz w:val="24"/>
          <w:szCs w:val="24"/>
          <w:shd w:val="clear" w:color="auto" w:fill="FFFFFF"/>
        </w:rPr>
        <w:t>Ways of the World</w:t>
      </w:r>
      <w:r w:rsidRPr="008D4B05">
        <w:rPr>
          <w:rFonts w:ascii="Times New Roman" w:hAnsi="Times New Roman" w:cs="Times New Roman"/>
          <w:color w:val="1C1C57"/>
          <w:sz w:val="24"/>
          <w:szCs w:val="24"/>
          <w:shd w:val="clear" w:color="auto" w:fill="FFFFFF"/>
        </w:rPr>
        <w:t>, Ch. 13-14</w:t>
      </w:r>
    </w:p>
    <w:p w14:paraId="6BCF8AF0" w14:textId="0914DBE2" w:rsidR="008D4B05" w:rsidRDefault="008D4B05" w:rsidP="008D4B05">
      <w:pPr>
        <w:shd w:val="clear" w:color="auto" w:fill="FFFFFF"/>
        <w:spacing w:before="90" w:after="90" w:line="240" w:lineRule="auto"/>
        <w:outlineLvl w:val="2"/>
        <w:rPr>
          <w:rFonts w:ascii="Times New Roman" w:hAnsi="Times New Roman" w:cs="Times New Roman"/>
          <w:sz w:val="24"/>
          <w:szCs w:val="24"/>
        </w:rPr>
      </w:pPr>
      <w:hyperlink r:id="rId5" w:tgtFrame="_blank" w:history="1">
        <w:r w:rsidRPr="008D4B05">
          <w:rPr>
            <w:rStyle w:val="Hyperlink"/>
            <w:rFonts w:ascii="Times New Roman" w:hAnsi="Times New Roman" w:cs="Times New Roman"/>
            <w:color w:val="auto"/>
            <w:spacing w:val="15"/>
            <w:sz w:val="24"/>
            <w:szCs w:val="24"/>
          </w:rPr>
          <w:t>https://youtu.be/d7Y849eLdAo</w:t>
        </w:r>
      </w:hyperlink>
    </w:p>
    <w:p w14:paraId="0044344A" w14:textId="77777777" w:rsidR="008D4B05" w:rsidRPr="008D4B05" w:rsidRDefault="008D4B05" w:rsidP="008D4B05">
      <w:pPr>
        <w:shd w:val="clear" w:color="auto" w:fill="FFFFFF"/>
        <w:spacing w:before="90" w:after="90" w:line="240" w:lineRule="auto"/>
        <w:outlineLvl w:val="2"/>
        <w:rPr>
          <w:rFonts w:ascii="Times New Roman" w:eastAsia="Times New Roman" w:hAnsi="Times New Roman" w:cs="Times New Roman"/>
          <w:sz w:val="24"/>
          <w:szCs w:val="24"/>
        </w:rPr>
      </w:pPr>
    </w:p>
    <w:p w14:paraId="3F86CDE5" w14:textId="5928B0D6" w:rsidR="008D4B05" w:rsidRPr="008D4B05" w:rsidRDefault="008D4B05" w:rsidP="008D4B05">
      <w:pPr>
        <w:shd w:val="clear" w:color="auto" w:fill="FFFFFF"/>
        <w:spacing w:before="90" w:after="90" w:line="240" w:lineRule="auto"/>
        <w:outlineLvl w:val="2"/>
        <w:rPr>
          <w:rFonts w:ascii="Times New Roman" w:eastAsia="Times New Roman" w:hAnsi="Times New Roman" w:cs="Times New Roman"/>
          <w:sz w:val="24"/>
          <w:szCs w:val="24"/>
        </w:rPr>
      </w:pPr>
      <w:hyperlink r:id="rId6" w:history="1">
        <w:r w:rsidRPr="008D4B05">
          <w:rPr>
            <w:rStyle w:val="Hyperlink"/>
            <w:rFonts w:ascii="Times New Roman" w:hAnsi="Times New Roman" w:cs="Times New Roman"/>
            <w:spacing w:val="15"/>
            <w:sz w:val="24"/>
            <w:szCs w:val="24"/>
          </w:rPr>
          <w:t>https://youtu.be/H</w:t>
        </w:r>
        <w:r w:rsidRPr="008D4B05">
          <w:rPr>
            <w:rStyle w:val="Hyperlink"/>
            <w:rFonts w:ascii="Times New Roman" w:hAnsi="Times New Roman" w:cs="Times New Roman"/>
            <w:spacing w:val="15"/>
            <w:sz w:val="24"/>
            <w:szCs w:val="24"/>
          </w:rPr>
          <w:t>u</w:t>
        </w:r>
        <w:r w:rsidRPr="008D4B05">
          <w:rPr>
            <w:rStyle w:val="Hyperlink"/>
            <w:rFonts w:ascii="Times New Roman" w:hAnsi="Times New Roman" w:cs="Times New Roman"/>
            <w:spacing w:val="15"/>
            <w:sz w:val="24"/>
            <w:szCs w:val="24"/>
          </w:rPr>
          <w:t>nVWgJgHJc</w:t>
        </w:r>
      </w:hyperlink>
    </w:p>
    <w:p w14:paraId="74F6B546" w14:textId="1A5810BC" w:rsidR="008D4B05" w:rsidRPr="008D4B05" w:rsidRDefault="008D4B05" w:rsidP="008D4B05">
      <w:pPr>
        <w:numPr>
          <w:ilvl w:val="0"/>
          <w:numId w:val="3"/>
        </w:numPr>
        <w:shd w:val="clear" w:color="auto" w:fill="FFFFFF"/>
        <w:spacing w:before="100" w:beforeAutospacing="1" w:after="100" w:afterAutospacing="1" w:line="240" w:lineRule="auto"/>
        <w:ind w:left="375"/>
        <w:rPr>
          <w:rFonts w:ascii="Times New Roman" w:eastAsia="Times New Roman" w:hAnsi="Times New Roman" w:cs="Times New Roman"/>
          <w:color w:val="1C1C57"/>
          <w:sz w:val="24"/>
          <w:szCs w:val="24"/>
        </w:rPr>
      </w:pPr>
      <w:r w:rsidRPr="008D4B05">
        <w:rPr>
          <w:rFonts w:ascii="Times New Roman" w:eastAsia="Times New Roman" w:hAnsi="Times New Roman" w:cs="Times New Roman"/>
          <w:b/>
          <w:bCs/>
          <w:i/>
          <w:iCs/>
          <w:color w:val="1C1C57"/>
          <w:sz w:val="24"/>
          <w:szCs w:val="24"/>
        </w:rPr>
        <w:t>Textbook</w:t>
      </w:r>
      <w:r w:rsidRPr="008D4B05">
        <w:rPr>
          <w:rFonts w:ascii="Times New Roman" w:eastAsia="Times New Roman" w:hAnsi="Times New Roman" w:cs="Times New Roman"/>
          <w:i/>
          <w:iCs/>
          <w:color w:val="1C1C57"/>
          <w:sz w:val="24"/>
          <w:szCs w:val="24"/>
        </w:rPr>
        <w:t>:</w:t>
      </w:r>
      <w:r w:rsidRPr="008D4B05">
        <w:rPr>
          <w:rFonts w:ascii="Times New Roman" w:eastAsia="Times New Roman" w:hAnsi="Times New Roman" w:cs="Times New Roman"/>
          <w:color w:val="1C1C57"/>
          <w:sz w:val="24"/>
          <w:szCs w:val="24"/>
        </w:rPr>
        <w:t>  Strayer and Nelson, </w:t>
      </w:r>
      <w:r w:rsidRPr="008D4B05">
        <w:rPr>
          <w:rFonts w:ascii="Times New Roman" w:eastAsia="Times New Roman" w:hAnsi="Times New Roman" w:cs="Times New Roman"/>
          <w:i/>
          <w:iCs/>
          <w:color w:val="1C1C57"/>
          <w:sz w:val="24"/>
          <w:szCs w:val="24"/>
        </w:rPr>
        <w:t>Ways of the World</w:t>
      </w:r>
      <w:r w:rsidRPr="008D4B05">
        <w:rPr>
          <w:rFonts w:ascii="Times New Roman" w:eastAsia="Times New Roman" w:hAnsi="Times New Roman" w:cs="Times New Roman"/>
          <w:color w:val="1C1C57"/>
          <w:sz w:val="24"/>
          <w:szCs w:val="24"/>
        </w:rPr>
        <w:t>, Ch. 15</w:t>
      </w:r>
    </w:p>
    <w:p w14:paraId="1AA18CBE" w14:textId="02FCD80B" w:rsidR="008D4B05" w:rsidRDefault="008D4B05">
      <w:pPr>
        <w:rPr>
          <w:rFonts w:ascii="Times New Roman" w:hAnsi="Times New Roman" w:cs="Times New Roman"/>
          <w:sz w:val="24"/>
          <w:szCs w:val="24"/>
        </w:rPr>
      </w:pPr>
      <w:hyperlink r:id="rId7" w:tgtFrame="_blank" w:history="1">
        <w:r w:rsidRPr="008D4B05">
          <w:rPr>
            <w:rStyle w:val="Hyperlink"/>
            <w:rFonts w:ascii="Times New Roman" w:hAnsi="Times New Roman" w:cs="Times New Roman"/>
            <w:color w:val="auto"/>
            <w:spacing w:val="15"/>
            <w:sz w:val="24"/>
            <w:szCs w:val="24"/>
          </w:rPr>
          <w:t>https://youtu.be/1qR8hECGDhA</w:t>
        </w:r>
      </w:hyperlink>
    </w:p>
    <w:p w14:paraId="38F8D61E" w14:textId="3D3B189D" w:rsidR="008D4B05" w:rsidRDefault="008D4B05">
      <w:pPr>
        <w:rPr>
          <w:rFonts w:ascii="Times New Roman" w:hAnsi="Times New Roman" w:cs="Times New Roman"/>
          <w:sz w:val="24"/>
          <w:szCs w:val="24"/>
        </w:rPr>
      </w:pPr>
    </w:p>
    <w:p w14:paraId="7958BFD4" w14:textId="77777777" w:rsidR="008D4B05" w:rsidRPr="00854B3F" w:rsidRDefault="008D4B05" w:rsidP="008D4B05">
      <w:pPr>
        <w:shd w:val="clear" w:color="auto" w:fill="FFFFFF"/>
        <w:spacing w:before="180" w:after="180" w:line="240" w:lineRule="auto"/>
        <w:rPr>
          <w:rFonts w:ascii="Times New Roman" w:eastAsia="Times New Roman" w:hAnsi="Times New Roman" w:cs="Times New Roman"/>
          <w:color w:val="1C1C57"/>
          <w:sz w:val="24"/>
          <w:szCs w:val="24"/>
        </w:rPr>
      </w:pPr>
      <w:r w:rsidRPr="00854B3F">
        <w:rPr>
          <w:rFonts w:ascii="Times New Roman" w:eastAsia="Times New Roman" w:hAnsi="Times New Roman" w:cs="Times New Roman"/>
          <w:color w:val="1C1C57"/>
          <w:sz w:val="24"/>
          <w:szCs w:val="24"/>
          <w:highlight w:val="yellow"/>
        </w:rPr>
        <w:t>Here is the standard I use in grading the essays:</w:t>
      </w:r>
      <w:r w:rsidRPr="00854B3F">
        <w:rPr>
          <w:rFonts w:ascii="Times New Roman" w:eastAsia="Times New Roman" w:hAnsi="Times New Roman" w:cs="Times New Roman"/>
          <w:color w:val="1C1C57"/>
          <w:sz w:val="24"/>
          <w:szCs w:val="24"/>
          <w:highlight w:val="yellow"/>
        </w:rPr>
        <w:br/>
      </w:r>
      <w:r w:rsidRPr="00854B3F">
        <w:rPr>
          <w:rFonts w:ascii="Times New Roman" w:eastAsia="Times New Roman" w:hAnsi="Times New Roman" w:cs="Times New Roman"/>
          <w:color w:val="1C1C57"/>
          <w:sz w:val="24"/>
          <w:szCs w:val="24"/>
          <w:highlight w:val="yellow"/>
        </w:rPr>
        <w:br/>
      </w:r>
      <w:r w:rsidRPr="00854B3F">
        <w:rPr>
          <w:rFonts w:ascii="Times New Roman" w:eastAsia="Times New Roman" w:hAnsi="Times New Roman" w:cs="Times New Roman"/>
          <w:b/>
          <w:bCs/>
          <w:color w:val="1C1C57"/>
          <w:sz w:val="24"/>
          <w:szCs w:val="24"/>
          <w:highlight w:val="yellow"/>
        </w:rPr>
        <w:t>An A essay (100-90) :</w:t>
      </w:r>
    </w:p>
    <w:p w14:paraId="5CC426CB" w14:textId="77777777" w:rsidR="008D4B05" w:rsidRPr="00854B3F" w:rsidRDefault="008D4B05" w:rsidP="008D4B05">
      <w:pPr>
        <w:numPr>
          <w:ilvl w:val="0"/>
          <w:numId w:val="2"/>
        </w:numPr>
        <w:shd w:val="clear" w:color="auto" w:fill="FFFFFF"/>
        <w:spacing w:before="100" w:beforeAutospacing="1" w:after="100" w:afterAutospacing="1" w:line="240" w:lineRule="auto"/>
        <w:ind w:left="375"/>
        <w:rPr>
          <w:rFonts w:ascii="Times New Roman" w:eastAsia="Times New Roman" w:hAnsi="Times New Roman" w:cs="Times New Roman"/>
          <w:color w:val="1C1C57"/>
          <w:sz w:val="24"/>
          <w:szCs w:val="24"/>
        </w:rPr>
      </w:pPr>
      <w:r w:rsidRPr="00854B3F">
        <w:rPr>
          <w:rFonts w:ascii="Times New Roman" w:eastAsia="Times New Roman" w:hAnsi="Times New Roman" w:cs="Times New Roman"/>
          <w:color w:val="1C1C57"/>
          <w:sz w:val="24"/>
          <w:szCs w:val="24"/>
        </w:rPr>
        <w:t>Contains a strong thesis that is clear and concise; gives clear indication of paper s topic and addresses all elements of the question</w:t>
      </w:r>
    </w:p>
    <w:p w14:paraId="6C112078" w14:textId="77777777" w:rsidR="008D4B05" w:rsidRPr="00854B3F" w:rsidRDefault="008D4B05" w:rsidP="008D4B05">
      <w:pPr>
        <w:numPr>
          <w:ilvl w:val="0"/>
          <w:numId w:val="2"/>
        </w:numPr>
        <w:shd w:val="clear" w:color="auto" w:fill="FFFFFF"/>
        <w:spacing w:before="100" w:beforeAutospacing="1" w:after="100" w:afterAutospacing="1" w:line="240" w:lineRule="auto"/>
        <w:ind w:left="375"/>
        <w:rPr>
          <w:rFonts w:ascii="Times New Roman" w:eastAsia="Times New Roman" w:hAnsi="Times New Roman" w:cs="Times New Roman"/>
          <w:color w:val="1C1C57"/>
          <w:sz w:val="24"/>
          <w:szCs w:val="24"/>
        </w:rPr>
      </w:pPr>
      <w:r w:rsidRPr="00854B3F">
        <w:rPr>
          <w:rFonts w:ascii="Times New Roman" w:eastAsia="Times New Roman" w:hAnsi="Times New Roman" w:cs="Times New Roman"/>
          <w:color w:val="1C1C57"/>
          <w:sz w:val="24"/>
          <w:szCs w:val="24"/>
        </w:rPr>
        <w:t>Is well balanced; uses relevant evidence from both Bentley and Wiesner texts (though not necessarily equally).  </w:t>
      </w:r>
    </w:p>
    <w:p w14:paraId="68179CEB" w14:textId="77777777" w:rsidR="008D4B05" w:rsidRPr="00854B3F" w:rsidRDefault="008D4B05" w:rsidP="008D4B05">
      <w:pPr>
        <w:numPr>
          <w:ilvl w:val="0"/>
          <w:numId w:val="2"/>
        </w:numPr>
        <w:shd w:val="clear" w:color="auto" w:fill="FFFFFF"/>
        <w:spacing w:before="100" w:beforeAutospacing="1" w:after="100" w:afterAutospacing="1" w:line="240" w:lineRule="auto"/>
        <w:ind w:left="375"/>
        <w:rPr>
          <w:rFonts w:ascii="Times New Roman" w:eastAsia="Times New Roman" w:hAnsi="Times New Roman" w:cs="Times New Roman"/>
          <w:color w:val="1C1C57"/>
          <w:sz w:val="24"/>
          <w:szCs w:val="24"/>
        </w:rPr>
      </w:pPr>
      <w:r w:rsidRPr="00854B3F">
        <w:rPr>
          <w:rFonts w:ascii="Times New Roman" w:eastAsia="Times New Roman" w:hAnsi="Times New Roman" w:cs="Times New Roman"/>
          <w:color w:val="1C1C57"/>
          <w:sz w:val="24"/>
          <w:szCs w:val="24"/>
        </w:rPr>
        <w:t>Does not cite superfluous evidence.</w:t>
      </w:r>
    </w:p>
    <w:p w14:paraId="6CEBD0FD" w14:textId="77777777" w:rsidR="008D4B05" w:rsidRPr="00854B3F" w:rsidRDefault="008D4B05" w:rsidP="008D4B05">
      <w:pPr>
        <w:numPr>
          <w:ilvl w:val="0"/>
          <w:numId w:val="2"/>
        </w:numPr>
        <w:shd w:val="clear" w:color="auto" w:fill="FFFFFF"/>
        <w:spacing w:before="100" w:beforeAutospacing="1" w:after="100" w:afterAutospacing="1" w:line="240" w:lineRule="auto"/>
        <w:ind w:left="375"/>
        <w:rPr>
          <w:rFonts w:ascii="Times New Roman" w:eastAsia="Times New Roman" w:hAnsi="Times New Roman" w:cs="Times New Roman"/>
          <w:color w:val="1C1C57"/>
          <w:sz w:val="24"/>
          <w:szCs w:val="24"/>
        </w:rPr>
      </w:pPr>
      <w:r w:rsidRPr="00854B3F">
        <w:rPr>
          <w:rFonts w:ascii="Times New Roman" w:eastAsia="Times New Roman" w:hAnsi="Times New Roman" w:cs="Times New Roman"/>
          <w:color w:val="1C1C57"/>
          <w:sz w:val="24"/>
          <w:szCs w:val="24"/>
        </w:rPr>
        <w:t>Is well organized in that it has topic sentences with clear transitions that are easy to follow (contains and Introduction, Body, and Conclusion)</w:t>
      </w:r>
    </w:p>
    <w:p w14:paraId="2DBD7026" w14:textId="77777777" w:rsidR="008D4B05" w:rsidRPr="00854B3F" w:rsidRDefault="008D4B05" w:rsidP="008D4B05">
      <w:pPr>
        <w:numPr>
          <w:ilvl w:val="0"/>
          <w:numId w:val="2"/>
        </w:numPr>
        <w:shd w:val="clear" w:color="auto" w:fill="FFFFFF"/>
        <w:spacing w:before="100" w:beforeAutospacing="1" w:after="100" w:afterAutospacing="1" w:line="240" w:lineRule="auto"/>
        <w:ind w:left="375"/>
        <w:rPr>
          <w:rFonts w:ascii="Times New Roman" w:eastAsia="Times New Roman" w:hAnsi="Times New Roman" w:cs="Times New Roman"/>
          <w:color w:val="1C1C57"/>
          <w:sz w:val="24"/>
          <w:szCs w:val="24"/>
        </w:rPr>
      </w:pPr>
      <w:r w:rsidRPr="00854B3F">
        <w:rPr>
          <w:rFonts w:ascii="Times New Roman" w:eastAsia="Times New Roman" w:hAnsi="Times New Roman" w:cs="Times New Roman"/>
          <w:color w:val="1C1C57"/>
          <w:sz w:val="24"/>
          <w:szCs w:val="24"/>
        </w:rPr>
        <w:t>Little to no grammatical/spelling errors</w:t>
      </w:r>
    </w:p>
    <w:p w14:paraId="1F2C161B" w14:textId="77777777" w:rsidR="008D4B05" w:rsidRPr="008D4B05" w:rsidRDefault="008D4B05">
      <w:pPr>
        <w:rPr>
          <w:rFonts w:ascii="Times New Roman" w:hAnsi="Times New Roman" w:cs="Times New Roman"/>
          <w:sz w:val="24"/>
          <w:szCs w:val="24"/>
        </w:rPr>
      </w:pPr>
    </w:p>
    <w:sectPr w:rsidR="008D4B05" w:rsidRPr="008D4B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D47D58"/>
    <w:multiLevelType w:val="multilevel"/>
    <w:tmpl w:val="CA0E2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7D374E"/>
    <w:multiLevelType w:val="multilevel"/>
    <w:tmpl w:val="B1604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E74975"/>
    <w:multiLevelType w:val="multilevel"/>
    <w:tmpl w:val="9F947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B3F"/>
    <w:rsid w:val="00177280"/>
    <w:rsid w:val="00854B3F"/>
    <w:rsid w:val="008D4B05"/>
    <w:rsid w:val="009364BB"/>
    <w:rsid w:val="00A55D40"/>
    <w:rsid w:val="00A72334"/>
    <w:rsid w:val="00EE61C4"/>
    <w:rsid w:val="00F97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C37B1"/>
  <w15:chartTrackingRefBased/>
  <w15:docId w15:val="{18CF3468-76FA-43AE-A4E4-B75A6E451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3">
    <w:name w:val="heading 3"/>
    <w:basedOn w:val="Normal"/>
    <w:link w:val="Heading3Char"/>
    <w:uiPriority w:val="9"/>
    <w:qFormat/>
    <w:rsid w:val="00854B3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54B3F"/>
    <w:rPr>
      <w:i/>
      <w:iCs/>
    </w:rPr>
  </w:style>
  <w:style w:type="character" w:customStyle="1" w:styleId="Heading3Char">
    <w:name w:val="Heading 3 Char"/>
    <w:basedOn w:val="DefaultParagraphFont"/>
    <w:link w:val="Heading3"/>
    <w:uiPriority w:val="9"/>
    <w:rsid w:val="00854B3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54B3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54B3F"/>
    <w:rPr>
      <w:b/>
      <w:bCs/>
    </w:rPr>
  </w:style>
  <w:style w:type="character" w:styleId="Hyperlink">
    <w:name w:val="Hyperlink"/>
    <w:basedOn w:val="DefaultParagraphFont"/>
    <w:uiPriority w:val="99"/>
    <w:unhideWhenUsed/>
    <w:rsid w:val="008D4B05"/>
    <w:rPr>
      <w:color w:val="0000FF"/>
      <w:u w:val="single"/>
    </w:rPr>
  </w:style>
  <w:style w:type="character" w:styleId="UnresolvedMention">
    <w:name w:val="Unresolved Mention"/>
    <w:basedOn w:val="DefaultParagraphFont"/>
    <w:uiPriority w:val="99"/>
    <w:semiHidden/>
    <w:unhideWhenUsed/>
    <w:rsid w:val="008D4B05"/>
    <w:rPr>
      <w:color w:val="605E5C"/>
      <w:shd w:val="clear" w:color="auto" w:fill="E1DFDD"/>
    </w:rPr>
  </w:style>
  <w:style w:type="character" w:styleId="FollowedHyperlink">
    <w:name w:val="FollowedHyperlink"/>
    <w:basedOn w:val="DefaultParagraphFont"/>
    <w:uiPriority w:val="99"/>
    <w:semiHidden/>
    <w:unhideWhenUsed/>
    <w:rsid w:val="008D4B0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912238">
      <w:bodyDiv w:val="1"/>
      <w:marLeft w:val="0"/>
      <w:marRight w:val="0"/>
      <w:marTop w:val="0"/>
      <w:marBottom w:val="0"/>
      <w:divBdr>
        <w:top w:val="none" w:sz="0" w:space="0" w:color="auto"/>
        <w:left w:val="none" w:sz="0" w:space="0" w:color="auto"/>
        <w:bottom w:val="none" w:sz="0" w:space="0" w:color="auto"/>
        <w:right w:val="none" w:sz="0" w:space="0" w:color="auto"/>
      </w:divBdr>
    </w:div>
    <w:div w:id="1286278596">
      <w:bodyDiv w:val="1"/>
      <w:marLeft w:val="0"/>
      <w:marRight w:val="0"/>
      <w:marTop w:val="0"/>
      <w:marBottom w:val="0"/>
      <w:divBdr>
        <w:top w:val="none" w:sz="0" w:space="0" w:color="auto"/>
        <w:left w:val="none" w:sz="0" w:space="0" w:color="auto"/>
        <w:bottom w:val="none" w:sz="0" w:space="0" w:color="auto"/>
        <w:right w:val="none" w:sz="0" w:space="0" w:color="auto"/>
      </w:divBdr>
    </w:div>
    <w:div w:id="1987855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youtu.be/1qR8hECGDh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HunVWgJgHJc" TargetMode="External"/><Relationship Id="rId5" Type="http://schemas.openxmlformats.org/officeDocument/2006/relationships/hyperlink" Target="https://youtu.be/d7Y849eLdA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239</Words>
  <Characters>1365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Patikas-Hunter</dc:creator>
  <cp:keywords/>
  <dc:description/>
  <cp:lastModifiedBy>Rita Patikas-Hunter</cp:lastModifiedBy>
  <cp:revision>2</cp:revision>
  <dcterms:created xsi:type="dcterms:W3CDTF">2019-11-01T20:48:00Z</dcterms:created>
  <dcterms:modified xsi:type="dcterms:W3CDTF">2019-11-01T21:12:00Z</dcterms:modified>
</cp:coreProperties>
</file>